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6A498DF3" w14:textId="0D4BC1E9" w:rsidR="00097EF5" w:rsidRDefault="00097EF5" w:rsidP="00927837">
      <w:pPr>
        <w:pStyle w:val="Heading1"/>
        <w:spacing w:after="120"/>
        <w:rPr>
          <w:sz w:val="44"/>
          <w:szCs w:val="44"/>
        </w:rPr>
      </w:pPr>
      <w:r w:rsidRPr="6C9DAD13">
        <w:rPr>
          <w:sz w:val="44"/>
          <w:szCs w:val="44"/>
        </w:rPr>
        <w:t xml:space="preserve">Pearson Edexcel GCSE Combined Science Biology </w:t>
      </w:r>
      <w:r w:rsidR="009B1C16">
        <w:rPr>
          <w:sz w:val="44"/>
          <w:szCs w:val="44"/>
        </w:rPr>
        <w:t>Higher</w:t>
      </w:r>
      <w:r w:rsidRPr="6C9DAD13">
        <w:rPr>
          <w:sz w:val="44"/>
          <w:szCs w:val="44"/>
        </w:rPr>
        <w:t xml:space="preserve"> Tier</w:t>
      </w:r>
    </w:p>
    <w:p w14:paraId="531BA4FA" w14:textId="4FCFA64C" w:rsidR="00AE40F4" w:rsidRPr="00866E1C" w:rsidRDefault="00AE40F4" w:rsidP="00AE40F4">
      <w:pPr>
        <w:pStyle w:val="Heading1"/>
        <w:spacing w:after="120"/>
        <w:rPr>
          <w:b/>
          <w:bCs/>
          <w:sz w:val="44"/>
          <w:szCs w:val="44"/>
        </w:rPr>
      </w:pPr>
      <w:r w:rsidRPr="6C9DAD13">
        <w:rPr>
          <w:b/>
          <w:bCs/>
          <w:sz w:val="44"/>
          <w:szCs w:val="44"/>
        </w:rPr>
        <w:t>Topic</w:t>
      </w:r>
      <w:r w:rsidR="00866E1C" w:rsidRPr="6C9DAD13">
        <w:rPr>
          <w:b/>
          <w:bCs/>
          <w:sz w:val="44"/>
          <w:szCs w:val="44"/>
        </w:rPr>
        <w:t xml:space="preserve"> </w:t>
      </w:r>
      <w:r w:rsidR="00192E5E">
        <w:rPr>
          <w:b/>
          <w:bCs/>
          <w:sz w:val="44"/>
          <w:szCs w:val="44"/>
        </w:rPr>
        <w:t>2</w:t>
      </w:r>
      <w:r w:rsidRPr="6C9DAD13">
        <w:rPr>
          <w:b/>
          <w:bCs/>
          <w:sz w:val="44"/>
          <w:szCs w:val="44"/>
        </w:rPr>
        <w:t xml:space="preserve">: </w:t>
      </w:r>
      <w:r w:rsidR="00192E5E">
        <w:rPr>
          <w:b/>
          <w:bCs/>
          <w:sz w:val="44"/>
          <w:szCs w:val="44"/>
        </w:rPr>
        <w:t>Cells and Control</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11B39391" w14:textId="621F87FC" w:rsidR="00E938D0"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6543258" w:history="1">
              <w:r w:rsidR="00E938D0" w:rsidRPr="00405640">
                <w:rPr>
                  <w:rStyle w:val="Hyperlink"/>
                  <w:noProof/>
                </w:rPr>
                <w:t>General guidance to Topic Tests</w:t>
              </w:r>
              <w:r w:rsidR="00E938D0">
                <w:rPr>
                  <w:noProof/>
                  <w:webHidden/>
                </w:rPr>
                <w:tab/>
              </w:r>
              <w:r w:rsidR="00E938D0">
                <w:rPr>
                  <w:noProof/>
                  <w:webHidden/>
                </w:rPr>
                <w:fldChar w:fldCharType="begin"/>
              </w:r>
              <w:r w:rsidR="00E938D0">
                <w:rPr>
                  <w:noProof/>
                  <w:webHidden/>
                </w:rPr>
                <w:instrText xml:space="preserve"> PAGEREF _Toc96543258 \h </w:instrText>
              </w:r>
              <w:r w:rsidR="00E938D0">
                <w:rPr>
                  <w:noProof/>
                  <w:webHidden/>
                </w:rPr>
              </w:r>
              <w:r w:rsidR="00E938D0">
                <w:rPr>
                  <w:noProof/>
                  <w:webHidden/>
                </w:rPr>
                <w:fldChar w:fldCharType="separate"/>
              </w:r>
              <w:r w:rsidR="00E938D0">
                <w:rPr>
                  <w:noProof/>
                  <w:webHidden/>
                </w:rPr>
                <w:t>3</w:t>
              </w:r>
              <w:r w:rsidR="00E938D0">
                <w:rPr>
                  <w:noProof/>
                  <w:webHidden/>
                </w:rPr>
                <w:fldChar w:fldCharType="end"/>
              </w:r>
            </w:hyperlink>
          </w:p>
          <w:p w14:paraId="3130E1BE" w14:textId="6363C299" w:rsidR="00E938D0" w:rsidRDefault="000158BB">
            <w:pPr>
              <w:pStyle w:val="TOC1"/>
              <w:tabs>
                <w:tab w:val="right" w:leader="dot" w:pos="9016"/>
              </w:tabs>
              <w:rPr>
                <w:rFonts w:asciiTheme="minorHAnsi" w:eastAsiaTheme="minorEastAsia" w:hAnsiTheme="minorHAnsi"/>
                <w:b w:val="0"/>
                <w:noProof/>
                <w:color w:val="auto"/>
                <w:u w:val="none"/>
                <w:lang w:eastAsia="en-GB"/>
              </w:rPr>
            </w:pPr>
            <w:hyperlink w:anchor="_Toc96543259" w:history="1">
              <w:r w:rsidR="00E938D0" w:rsidRPr="00405640">
                <w:rPr>
                  <w:rStyle w:val="Hyperlink"/>
                  <w:noProof/>
                  <w:shd w:val="clear" w:color="auto" w:fill="FFFFFF"/>
                </w:rPr>
                <w:t>Revise Revision Guide content coverage</w:t>
              </w:r>
              <w:r w:rsidR="00E938D0">
                <w:rPr>
                  <w:noProof/>
                  <w:webHidden/>
                </w:rPr>
                <w:tab/>
              </w:r>
              <w:r w:rsidR="00E938D0">
                <w:rPr>
                  <w:noProof/>
                  <w:webHidden/>
                </w:rPr>
                <w:fldChar w:fldCharType="begin"/>
              </w:r>
              <w:r w:rsidR="00E938D0">
                <w:rPr>
                  <w:noProof/>
                  <w:webHidden/>
                </w:rPr>
                <w:instrText xml:space="preserve"> PAGEREF _Toc96543259 \h </w:instrText>
              </w:r>
              <w:r w:rsidR="00E938D0">
                <w:rPr>
                  <w:noProof/>
                  <w:webHidden/>
                </w:rPr>
              </w:r>
              <w:r w:rsidR="00E938D0">
                <w:rPr>
                  <w:noProof/>
                  <w:webHidden/>
                </w:rPr>
                <w:fldChar w:fldCharType="separate"/>
              </w:r>
              <w:r w:rsidR="00E938D0">
                <w:rPr>
                  <w:noProof/>
                  <w:webHidden/>
                </w:rPr>
                <w:t>4</w:t>
              </w:r>
              <w:r w:rsidR="00E938D0">
                <w:rPr>
                  <w:noProof/>
                  <w:webHidden/>
                </w:rPr>
                <w:fldChar w:fldCharType="end"/>
              </w:r>
            </w:hyperlink>
          </w:p>
          <w:p w14:paraId="3B50F51D" w14:textId="393EFF92" w:rsidR="00E938D0" w:rsidRDefault="000158BB">
            <w:pPr>
              <w:pStyle w:val="TOC1"/>
              <w:tabs>
                <w:tab w:val="right" w:leader="dot" w:pos="9016"/>
              </w:tabs>
              <w:rPr>
                <w:rFonts w:asciiTheme="minorHAnsi" w:eastAsiaTheme="minorEastAsia" w:hAnsiTheme="minorHAnsi"/>
                <w:b w:val="0"/>
                <w:noProof/>
                <w:color w:val="auto"/>
                <w:u w:val="none"/>
                <w:lang w:eastAsia="en-GB"/>
              </w:rPr>
            </w:pPr>
            <w:hyperlink w:anchor="_Toc96543260" w:history="1">
              <w:r w:rsidR="00E938D0" w:rsidRPr="00405640">
                <w:rPr>
                  <w:rStyle w:val="Hyperlink"/>
                  <w:noProof/>
                </w:rPr>
                <w:t>Questions</w:t>
              </w:r>
              <w:r w:rsidR="00E938D0">
                <w:rPr>
                  <w:noProof/>
                  <w:webHidden/>
                </w:rPr>
                <w:tab/>
              </w:r>
              <w:r w:rsidR="00E938D0">
                <w:rPr>
                  <w:noProof/>
                  <w:webHidden/>
                </w:rPr>
                <w:fldChar w:fldCharType="begin"/>
              </w:r>
              <w:r w:rsidR="00E938D0">
                <w:rPr>
                  <w:noProof/>
                  <w:webHidden/>
                </w:rPr>
                <w:instrText xml:space="preserve"> PAGEREF _Toc96543260 \h </w:instrText>
              </w:r>
              <w:r w:rsidR="00E938D0">
                <w:rPr>
                  <w:noProof/>
                  <w:webHidden/>
                </w:rPr>
              </w:r>
              <w:r w:rsidR="00E938D0">
                <w:rPr>
                  <w:noProof/>
                  <w:webHidden/>
                </w:rPr>
                <w:fldChar w:fldCharType="separate"/>
              </w:r>
              <w:r w:rsidR="00E938D0">
                <w:rPr>
                  <w:noProof/>
                  <w:webHidden/>
                </w:rPr>
                <w:t>5</w:t>
              </w:r>
              <w:r w:rsidR="00E938D0">
                <w:rPr>
                  <w:noProof/>
                  <w:webHidden/>
                </w:rPr>
                <w:fldChar w:fldCharType="end"/>
              </w:r>
            </w:hyperlink>
          </w:p>
          <w:p w14:paraId="2BD83121" w14:textId="695CF4C6" w:rsidR="00E938D0" w:rsidRDefault="000158BB">
            <w:pPr>
              <w:pStyle w:val="TOC1"/>
              <w:tabs>
                <w:tab w:val="right" w:leader="dot" w:pos="9016"/>
              </w:tabs>
              <w:rPr>
                <w:rFonts w:asciiTheme="minorHAnsi" w:eastAsiaTheme="minorEastAsia" w:hAnsiTheme="minorHAnsi"/>
                <w:b w:val="0"/>
                <w:noProof/>
                <w:color w:val="auto"/>
                <w:u w:val="none"/>
                <w:lang w:eastAsia="en-GB"/>
              </w:rPr>
            </w:pPr>
            <w:hyperlink w:anchor="_Toc96543261" w:history="1">
              <w:r w:rsidR="00E938D0" w:rsidRPr="00405640">
                <w:rPr>
                  <w:rStyle w:val="Hyperlink"/>
                  <w:noProof/>
                </w:rPr>
                <w:t>Mark Scheme</w:t>
              </w:r>
              <w:r w:rsidR="00E938D0">
                <w:rPr>
                  <w:noProof/>
                  <w:webHidden/>
                </w:rPr>
                <w:tab/>
              </w:r>
              <w:r w:rsidR="00E938D0">
                <w:rPr>
                  <w:noProof/>
                  <w:webHidden/>
                </w:rPr>
                <w:fldChar w:fldCharType="begin"/>
              </w:r>
              <w:r w:rsidR="00E938D0">
                <w:rPr>
                  <w:noProof/>
                  <w:webHidden/>
                </w:rPr>
                <w:instrText xml:space="preserve"> PAGEREF _Toc96543261 \h </w:instrText>
              </w:r>
              <w:r w:rsidR="00E938D0">
                <w:rPr>
                  <w:noProof/>
                  <w:webHidden/>
                </w:rPr>
              </w:r>
              <w:r w:rsidR="00E938D0">
                <w:rPr>
                  <w:noProof/>
                  <w:webHidden/>
                </w:rPr>
                <w:fldChar w:fldCharType="separate"/>
              </w:r>
              <w:r w:rsidR="00E938D0">
                <w:rPr>
                  <w:noProof/>
                  <w:webHidden/>
                </w:rPr>
                <w:t>7</w:t>
              </w:r>
              <w:r w:rsidR="00E938D0">
                <w:rPr>
                  <w:noProof/>
                  <w:webHidden/>
                </w:rPr>
                <w:fldChar w:fldCharType="end"/>
              </w:r>
            </w:hyperlink>
          </w:p>
          <w:p w14:paraId="4D09B51D" w14:textId="1FE17F6E"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23486CEB" w14:textId="77777777" w:rsidR="00F5493B" w:rsidRDefault="00F5493B" w:rsidP="00F5493B">
      <w:pPr>
        <w:pStyle w:val="Heading2"/>
      </w:pPr>
      <w:bookmarkStart w:id="0" w:name="_Toc97488304"/>
      <w:r w:rsidRPr="00097EF5">
        <w:lastRenderedPageBreak/>
        <w:t>General guidance to Topic Tests</w:t>
      </w:r>
      <w:bookmarkEnd w:id="0"/>
    </w:p>
    <w:p w14:paraId="2C8748F1" w14:textId="77777777" w:rsidR="00F5493B" w:rsidRPr="008A0CBF" w:rsidRDefault="00F5493B" w:rsidP="00F5493B">
      <w:pPr>
        <w:pStyle w:val="Heading3"/>
      </w:pPr>
      <w:r w:rsidRPr="008A0CBF">
        <w:t xml:space="preserve">Context </w:t>
      </w:r>
    </w:p>
    <w:p w14:paraId="5D0609A9" w14:textId="77777777" w:rsidR="00F5493B" w:rsidRPr="008A0CBF" w:rsidRDefault="00F5493B" w:rsidP="00F5493B">
      <w:pPr>
        <w:pStyle w:val="ListParagraph"/>
        <w:numPr>
          <w:ilvl w:val="0"/>
          <w:numId w:val="1"/>
        </w:numPr>
        <w:rPr>
          <w:rFonts w:cs="Open Sans"/>
        </w:rPr>
      </w:pPr>
      <w:r w:rsidRPr="008A0CBF">
        <w:rPr>
          <w:rFonts w:cs="Open Sans"/>
        </w:rPr>
        <w:t xml:space="preserve">Topic Tests have come from past papers both </w:t>
      </w:r>
      <w:hyperlink r:id="rId13" w:anchor="filterQuery=Pearson-UK:Category%2FExam-materials" w:history="1">
        <w:r w:rsidRPr="00F47BD4">
          <w:rPr>
            <w:rStyle w:val="Hyperlink"/>
            <w:rFonts w:cs="Open Sans"/>
          </w:rPr>
          <w:t>published</w:t>
        </w:r>
      </w:hyperlink>
      <w:r w:rsidRPr="008A0CBF">
        <w:rPr>
          <w:rFonts w:cs="Open Sans"/>
        </w:rPr>
        <w:t xml:space="preserve"> (those materials available publicly) and unpublished (those currently under padlock to our centres) presented in a different format to allow teachers to adapt them for use with candidates. </w:t>
      </w:r>
    </w:p>
    <w:p w14:paraId="4BAD7681" w14:textId="77777777" w:rsidR="00F5493B" w:rsidRPr="008A0CBF" w:rsidRDefault="00F5493B" w:rsidP="00F5493B">
      <w:pPr>
        <w:pStyle w:val="Heading3"/>
      </w:pPr>
      <w:r w:rsidRPr="008A0CBF">
        <w:t xml:space="preserve">Purpose </w:t>
      </w:r>
    </w:p>
    <w:p w14:paraId="58A81219" w14:textId="77777777" w:rsidR="00F5493B" w:rsidRPr="008A0CBF" w:rsidRDefault="00F5493B" w:rsidP="00F5493B">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42CB1DC0" w14:textId="77777777" w:rsidR="00F5493B" w:rsidRDefault="00F5493B" w:rsidP="00F5493B">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05413255" w14:textId="77777777" w:rsidR="00F5493B" w:rsidRPr="00210F9D" w:rsidRDefault="00F5493B" w:rsidP="00F5493B">
      <w:pPr>
        <w:rPr>
          <w:rFonts w:cs="Open Sans"/>
        </w:rPr>
      </w:pPr>
      <w:r w:rsidRPr="00210F9D">
        <w:rPr>
          <w:rFonts w:cs="Open Sans"/>
        </w:rPr>
        <w:br w:type="page"/>
      </w:r>
    </w:p>
    <w:p w14:paraId="3134A9B7" w14:textId="77777777" w:rsidR="00F5493B" w:rsidRDefault="00F5493B" w:rsidP="00F5493B">
      <w:pPr>
        <w:pStyle w:val="Heading2"/>
        <w:rPr>
          <w:shd w:val="clear" w:color="auto" w:fill="FFFFFF"/>
        </w:rPr>
      </w:pPr>
      <w:bookmarkStart w:id="1" w:name="_Toc97488305"/>
      <w:r>
        <w:rPr>
          <w:shd w:val="clear" w:color="auto" w:fill="FFFFFF"/>
        </w:rPr>
        <w:lastRenderedPageBreak/>
        <w:t>Revise Revision Guide content coverage</w:t>
      </w:r>
      <w:bookmarkEnd w:id="1"/>
    </w:p>
    <w:p w14:paraId="4C5FAC38" w14:textId="77777777" w:rsidR="00F5493B" w:rsidRPr="00634D4A" w:rsidRDefault="00F5493B" w:rsidP="00F5493B">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 xml:space="preserve">The questions in this topic test have been taken from past papers, and have been selected as they cover the same topics as the </w:t>
      </w:r>
      <w:hyperlink r:id="rId14" w:tgtFrame="_blank" w:history="1">
        <w:r w:rsidRPr="00634D4A">
          <w:rPr>
            <w:rStyle w:val="Hyperlink"/>
            <w:rFonts w:eastAsia="Times New Roman" w:cs="Open Sans"/>
            <w:lang w:eastAsia="en-GB"/>
          </w:rPr>
          <w:t>GCSE</w:t>
        </w:r>
      </w:hyperlink>
      <w:r w:rsidRPr="00634D4A">
        <w:rPr>
          <w:rFonts w:eastAsia="Times New Roman" w:cs="Open Sans"/>
          <w:color w:val="000000"/>
          <w:lang w:eastAsia="en-GB"/>
        </w:rPr>
        <w:t xml:space="preserve"> advance information for summer 2022. </w:t>
      </w:r>
    </w:p>
    <w:p w14:paraId="0D5EB8EA" w14:textId="77777777" w:rsidR="00F5493B" w:rsidRDefault="00F5493B" w:rsidP="00F5493B">
      <w:pPr>
        <w:spacing w:after="0" w:line="240" w:lineRule="auto"/>
        <w:textAlignment w:val="baseline"/>
        <w:rPr>
          <w:rFonts w:eastAsia="Times New Roman" w:cs="Open Sans"/>
          <w:color w:val="000000"/>
          <w:lang w:eastAsia="en-GB"/>
        </w:rPr>
      </w:pPr>
      <w:r w:rsidRPr="00634D4A">
        <w:rPr>
          <w:rFonts w:eastAsia="Times New Roman" w:cs="Open Sans"/>
          <w:color w:val="000000"/>
          <w:lang w:eastAsia="en-GB"/>
        </w:rPr>
        <w:t>The focus of content in this topic test can be found in the Pearson Revise Edexcel</w:t>
      </w:r>
      <w:r>
        <w:rPr>
          <w:rFonts w:eastAsia="Times New Roman" w:cs="Open Sans"/>
          <w:color w:val="000000"/>
          <w:lang w:eastAsia="en-GB"/>
        </w:rPr>
        <w:t xml:space="preserve"> GCSE (9-1) Combined Science Biology Revision Guide</w:t>
      </w:r>
      <w:r w:rsidRPr="00634D4A">
        <w:rPr>
          <w:rFonts w:eastAsia="Times New Roman" w:cs="Open Sans"/>
          <w:color w:val="000000"/>
          <w:lang w:eastAsia="en-GB"/>
        </w:rPr>
        <w:t>. </w:t>
      </w:r>
    </w:p>
    <w:p w14:paraId="05E890F3" w14:textId="77777777" w:rsidR="00F5493B" w:rsidRPr="00634D4A" w:rsidRDefault="00F5493B" w:rsidP="00F5493B">
      <w:pPr>
        <w:spacing w:after="0" w:line="240" w:lineRule="auto"/>
        <w:textAlignment w:val="baseline"/>
        <w:rPr>
          <w:rFonts w:ascii="Segoe UI" w:eastAsia="Times New Roman" w:hAnsi="Segoe UI" w:cs="Segoe UI"/>
          <w:sz w:val="18"/>
          <w:szCs w:val="18"/>
          <w:lang w:eastAsia="en-GB"/>
        </w:rPr>
      </w:pPr>
    </w:p>
    <w:p w14:paraId="460D66A3" w14:textId="77777777" w:rsidR="00F5493B" w:rsidRPr="00634D4A" w:rsidRDefault="00F5493B" w:rsidP="00F5493B">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Free access to this Revise Guide is available for front of class use, to support your students’ revision. </w:t>
      </w:r>
    </w:p>
    <w:p w14:paraId="0B274313" w14:textId="77777777" w:rsidR="00F5493B" w:rsidRPr="00634D4A" w:rsidRDefault="00F5493B" w:rsidP="00F5493B">
      <w:pPr>
        <w:spacing w:after="0" w:line="240" w:lineRule="auto"/>
        <w:textAlignment w:val="baseline"/>
        <w:rPr>
          <w:rFonts w:ascii="Segoe UI" w:eastAsia="Times New Roman" w:hAnsi="Segoe UI" w:cs="Segoe UI"/>
          <w:sz w:val="18"/>
          <w:szCs w:val="18"/>
          <w:lang w:eastAsia="en-GB"/>
        </w:rPr>
      </w:pPr>
    </w:p>
    <w:p w14:paraId="7C44EACB" w14:textId="77777777" w:rsidR="00F5493B" w:rsidRPr="00634D4A" w:rsidRDefault="00F5493B" w:rsidP="00F5493B">
      <w:pPr>
        <w:spacing w:after="0" w:line="240" w:lineRule="auto"/>
        <w:textAlignment w:val="baseline"/>
        <w:rPr>
          <w:rFonts w:ascii="Segoe UI" w:eastAsia="Times New Roman" w:hAnsi="Segoe UI" w:cs="Segoe UI"/>
          <w:sz w:val="18"/>
          <w:szCs w:val="18"/>
          <w:lang w:eastAsia="en-GB"/>
        </w:rPr>
      </w:pPr>
      <w:r w:rsidRPr="00634D4A">
        <w:rPr>
          <w:rFonts w:ascii="Calibri" w:eastAsia="Times New Roman" w:hAnsi="Calibri" w:cs="Calibri"/>
          <w:lang w:eastAsia="en-GB"/>
        </w:rPr>
        <w:t> </w:t>
      </w:r>
    </w:p>
    <w:tbl>
      <w:tblPr>
        <w:tblW w:w="92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25"/>
        <w:gridCol w:w="3581"/>
      </w:tblGrid>
      <w:tr w:rsidR="00F5493B" w:rsidRPr="00634D4A" w14:paraId="50A25883"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hideMark/>
          </w:tcPr>
          <w:p w14:paraId="7AF0651B" w14:textId="77777777" w:rsidR="00F5493B" w:rsidRPr="00634D4A" w:rsidRDefault="00F5493B" w:rsidP="00E76DBC">
            <w:pPr>
              <w:spacing w:after="0" w:line="240" w:lineRule="auto"/>
              <w:textAlignment w:val="baseline"/>
              <w:rPr>
                <w:rFonts w:ascii="Times New Roman" w:eastAsia="Times New Roman" w:hAnsi="Times New Roman" w:cs="Times New Roman"/>
                <w:b/>
                <w:bCs/>
                <w:sz w:val="24"/>
                <w:szCs w:val="24"/>
                <w:lang w:eastAsia="en-GB"/>
              </w:rPr>
            </w:pPr>
            <w:r w:rsidRPr="00634D4A">
              <w:rPr>
                <w:rFonts w:eastAsia="Times New Roman" w:cs="Open Sans"/>
                <w:b/>
                <w:bCs/>
                <w:color w:val="000000"/>
                <w:lang w:eastAsia="en-GB"/>
              </w:rPr>
              <w:t>Topic </w:t>
            </w:r>
          </w:p>
        </w:tc>
        <w:tc>
          <w:tcPr>
            <w:tcW w:w="3581" w:type="dxa"/>
            <w:tcBorders>
              <w:top w:val="single" w:sz="6" w:space="0" w:color="000000"/>
              <w:left w:val="single" w:sz="6" w:space="0" w:color="000000"/>
              <w:bottom w:val="single" w:sz="6" w:space="0" w:color="000000"/>
              <w:right w:val="single" w:sz="6" w:space="0" w:color="000000"/>
            </w:tcBorders>
            <w:shd w:val="clear" w:color="auto" w:fill="auto"/>
            <w:hideMark/>
          </w:tcPr>
          <w:p w14:paraId="7363A448" w14:textId="77777777" w:rsidR="00F5493B" w:rsidRPr="00634D4A" w:rsidRDefault="00F5493B" w:rsidP="00E76DBC">
            <w:pPr>
              <w:spacing w:after="0" w:line="240" w:lineRule="auto"/>
              <w:textAlignment w:val="baseline"/>
              <w:rPr>
                <w:rFonts w:ascii="Times New Roman" w:eastAsia="Times New Roman" w:hAnsi="Times New Roman" w:cs="Times New Roman"/>
                <w:b/>
                <w:bCs/>
                <w:sz w:val="24"/>
                <w:szCs w:val="24"/>
                <w:lang w:eastAsia="en-GB"/>
              </w:rPr>
            </w:pPr>
            <w:r w:rsidRPr="00634D4A">
              <w:rPr>
                <w:rFonts w:eastAsia="Times New Roman" w:cs="Open Sans"/>
                <w:b/>
                <w:bCs/>
                <w:color w:val="000000"/>
                <w:lang w:eastAsia="en-GB"/>
              </w:rPr>
              <w:t>Revision Guide page reference </w:t>
            </w:r>
          </w:p>
        </w:tc>
      </w:tr>
      <w:tr w:rsidR="00F5493B" w:rsidRPr="00634D4A" w14:paraId="45EAED79"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7F2A8B41" w14:textId="77777777" w:rsidR="00F5493B" w:rsidRPr="00634D4A" w:rsidRDefault="00F5493B" w:rsidP="00E76DBC">
            <w:pPr>
              <w:spacing w:after="0" w:line="240" w:lineRule="auto"/>
              <w:textAlignment w:val="baseline"/>
              <w:rPr>
                <w:rFonts w:ascii="Times New Roman" w:eastAsia="Times New Roman" w:hAnsi="Times New Roman" w:cs="Times New Roman"/>
                <w:sz w:val="24"/>
                <w:szCs w:val="24"/>
                <w:lang w:eastAsia="en-GB"/>
              </w:rPr>
            </w:pPr>
            <w:r w:rsidRPr="00182146">
              <w:rPr>
                <w:rFonts w:eastAsia="Times New Roman" w:cs="Open Sans"/>
                <w:lang w:eastAsia="en-GB"/>
              </w:rPr>
              <w:t>Topic 1</w:t>
            </w:r>
            <w:r>
              <w:rPr>
                <w:rFonts w:eastAsia="Times New Roman" w:cs="Open Sans"/>
                <w:lang w:eastAsia="en-GB"/>
              </w:rPr>
              <w:t>: Key concepts in Biology</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1E2D2B82" w14:textId="77777777" w:rsidR="00F5493B" w:rsidRPr="00634D4A" w:rsidRDefault="00F5493B"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1-12</w:t>
            </w:r>
          </w:p>
        </w:tc>
      </w:tr>
      <w:tr w:rsidR="00F5493B" w:rsidRPr="00634D4A" w14:paraId="1638B617"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60A50D3A" w14:textId="77777777" w:rsidR="00F5493B" w:rsidRPr="00634D4A" w:rsidRDefault="00F5493B"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2: Cells and control</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36F954D8" w14:textId="77777777" w:rsidR="00F5493B" w:rsidRPr="00634D4A" w:rsidRDefault="00F5493B"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13-19</w:t>
            </w:r>
          </w:p>
        </w:tc>
      </w:tr>
      <w:tr w:rsidR="00F5493B" w:rsidRPr="00634D4A" w14:paraId="6FC5A050"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18AE5F1C" w14:textId="77777777" w:rsidR="00F5493B" w:rsidRPr="00634D4A" w:rsidRDefault="00F5493B"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3: Genetics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748364F9" w14:textId="77777777" w:rsidR="00F5493B" w:rsidRPr="00634D4A" w:rsidRDefault="00F5493B"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20-</w:t>
            </w:r>
            <w:r>
              <w:rPr>
                <w:rFonts w:asciiTheme="minorHAnsi" w:eastAsia="Times New Roman" w:hAnsiTheme="minorHAnsi" w:cstheme="minorHAnsi"/>
                <w:sz w:val="24"/>
                <w:szCs w:val="24"/>
                <w:lang w:eastAsia="en-GB"/>
              </w:rPr>
              <w:t>28</w:t>
            </w:r>
          </w:p>
        </w:tc>
      </w:tr>
      <w:tr w:rsidR="00F5493B" w:rsidRPr="00634D4A" w14:paraId="3FF798E7"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0BA400A5" w14:textId="77777777" w:rsidR="00F5493B" w:rsidRPr="00634D4A" w:rsidRDefault="00F5493B"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4: Natural selection and genetic modification</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2DB97CDB" w14:textId="77777777" w:rsidR="00F5493B" w:rsidRPr="00634D4A" w:rsidRDefault="00F5493B"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29-3</w:t>
            </w:r>
            <w:r>
              <w:rPr>
                <w:rFonts w:asciiTheme="minorHAnsi" w:eastAsia="Times New Roman" w:hAnsiTheme="minorHAnsi" w:cstheme="minorHAnsi"/>
                <w:sz w:val="24"/>
                <w:szCs w:val="24"/>
                <w:lang w:eastAsia="en-GB"/>
              </w:rPr>
              <w:t>5</w:t>
            </w:r>
          </w:p>
        </w:tc>
      </w:tr>
      <w:tr w:rsidR="00F5493B" w:rsidRPr="00634D4A" w14:paraId="5009FE11"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18B1AA5D" w14:textId="77777777" w:rsidR="00F5493B" w:rsidRPr="00634D4A" w:rsidRDefault="00F5493B"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 xml:space="preserve">Topic 5: Health, </w:t>
            </w:r>
            <w:proofErr w:type="gramStart"/>
            <w:r>
              <w:rPr>
                <w:rFonts w:eastAsia="Times New Roman" w:cs="Open Sans"/>
                <w:lang w:eastAsia="en-GB"/>
              </w:rPr>
              <w:t>disease</w:t>
            </w:r>
            <w:proofErr w:type="gramEnd"/>
            <w:r>
              <w:rPr>
                <w:rFonts w:eastAsia="Times New Roman" w:cs="Open Sans"/>
                <w:lang w:eastAsia="en-GB"/>
              </w:rPr>
              <w:t xml:space="preserve"> and the development of medicines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72E18075" w14:textId="77777777" w:rsidR="00F5493B" w:rsidRPr="00634D4A" w:rsidRDefault="00F5493B"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3</w:t>
            </w:r>
            <w:r>
              <w:rPr>
                <w:rFonts w:asciiTheme="minorHAnsi" w:eastAsia="Times New Roman" w:hAnsiTheme="minorHAnsi" w:cstheme="minorHAnsi"/>
                <w:sz w:val="24"/>
                <w:szCs w:val="24"/>
                <w:lang w:eastAsia="en-GB"/>
              </w:rPr>
              <w:t>6</w:t>
            </w:r>
            <w:r w:rsidRPr="0097482F">
              <w:rPr>
                <w:rFonts w:asciiTheme="minorHAnsi" w:eastAsia="Times New Roman" w:hAnsiTheme="minorHAnsi" w:cstheme="minorHAnsi"/>
                <w:sz w:val="24"/>
                <w:szCs w:val="24"/>
                <w:lang w:eastAsia="en-GB"/>
              </w:rPr>
              <w:t>-4</w:t>
            </w:r>
            <w:r>
              <w:rPr>
                <w:rFonts w:asciiTheme="minorHAnsi" w:eastAsia="Times New Roman" w:hAnsiTheme="minorHAnsi" w:cstheme="minorHAnsi"/>
                <w:sz w:val="24"/>
                <w:szCs w:val="24"/>
                <w:lang w:eastAsia="en-GB"/>
              </w:rPr>
              <w:t>9</w:t>
            </w:r>
          </w:p>
        </w:tc>
      </w:tr>
      <w:tr w:rsidR="00F5493B" w:rsidRPr="00634D4A" w14:paraId="004DBC3D"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2A64ABDE" w14:textId="77777777" w:rsidR="00F5493B" w:rsidRPr="00634D4A" w:rsidRDefault="00F5493B"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6: Plant structures and their functions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73222761" w14:textId="77777777" w:rsidR="00F5493B" w:rsidRPr="00634D4A" w:rsidRDefault="00F5493B" w:rsidP="00E76DBC">
            <w:pPr>
              <w:spacing w:after="0" w:line="240" w:lineRule="auto"/>
              <w:jc w:val="center"/>
              <w:textAlignment w:val="baseline"/>
              <w:rPr>
                <w:rFonts w:asciiTheme="minorHAnsi" w:eastAsia="Times New Roman" w:hAnsiTheme="minorHAnsi" w:cstheme="minorHAnsi"/>
                <w:sz w:val="24"/>
                <w:szCs w:val="24"/>
                <w:lang w:eastAsia="en-GB"/>
              </w:rPr>
            </w:pPr>
            <w:r>
              <w:rPr>
                <w:rFonts w:asciiTheme="minorHAnsi" w:eastAsia="Times New Roman" w:hAnsiTheme="minorHAnsi" w:cstheme="minorHAnsi"/>
                <w:sz w:val="24"/>
                <w:szCs w:val="24"/>
                <w:lang w:eastAsia="en-GB"/>
              </w:rPr>
              <w:t>50</w:t>
            </w:r>
            <w:r w:rsidRPr="0097482F">
              <w:rPr>
                <w:rFonts w:asciiTheme="minorHAnsi" w:eastAsia="Times New Roman" w:hAnsiTheme="minorHAnsi" w:cstheme="minorHAnsi"/>
                <w:sz w:val="24"/>
                <w:szCs w:val="24"/>
                <w:lang w:eastAsia="en-GB"/>
              </w:rPr>
              <w:t>-5</w:t>
            </w:r>
            <w:r>
              <w:rPr>
                <w:rFonts w:asciiTheme="minorHAnsi" w:eastAsia="Times New Roman" w:hAnsiTheme="minorHAnsi" w:cstheme="minorHAnsi"/>
                <w:sz w:val="24"/>
                <w:szCs w:val="24"/>
                <w:lang w:eastAsia="en-GB"/>
              </w:rPr>
              <w:t>7</w:t>
            </w:r>
          </w:p>
        </w:tc>
      </w:tr>
      <w:tr w:rsidR="00F5493B" w:rsidRPr="00634D4A" w14:paraId="5714172C"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413B1759" w14:textId="77777777" w:rsidR="00F5493B" w:rsidRPr="00634D4A" w:rsidRDefault="00F5493B"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 xml:space="preserve">Topic 7: Animal coordination, </w:t>
            </w:r>
            <w:proofErr w:type="gramStart"/>
            <w:r>
              <w:rPr>
                <w:rFonts w:eastAsia="Times New Roman" w:cs="Open Sans"/>
                <w:lang w:eastAsia="en-GB"/>
              </w:rPr>
              <w:t>control</w:t>
            </w:r>
            <w:proofErr w:type="gramEnd"/>
            <w:r>
              <w:rPr>
                <w:rFonts w:eastAsia="Times New Roman" w:cs="Open Sans"/>
                <w:lang w:eastAsia="en-GB"/>
              </w:rPr>
              <w:t xml:space="preserve"> and homeostasis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12FB8B1A" w14:textId="77777777" w:rsidR="00F5493B" w:rsidRPr="00634D4A" w:rsidRDefault="00F5493B"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5</w:t>
            </w:r>
            <w:r>
              <w:rPr>
                <w:rFonts w:asciiTheme="minorHAnsi" w:eastAsia="Times New Roman" w:hAnsiTheme="minorHAnsi" w:cstheme="minorHAnsi"/>
                <w:sz w:val="24"/>
                <w:szCs w:val="24"/>
                <w:lang w:eastAsia="en-GB"/>
              </w:rPr>
              <w:t>8</w:t>
            </w:r>
            <w:r w:rsidRPr="0097482F">
              <w:rPr>
                <w:rFonts w:asciiTheme="minorHAnsi" w:eastAsia="Times New Roman" w:hAnsiTheme="minorHAnsi" w:cstheme="minorHAnsi"/>
                <w:sz w:val="24"/>
                <w:szCs w:val="24"/>
                <w:lang w:eastAsia="en-GB"/>
              </w:rPr>
              <w:t>-6</w:t>
            </w:r>
            <w:r>
              <w:rPr>
                <w:rFonts w:asciiTheme="minorHAnsi" w:eastAsia="Times New Roman" w:hAnsiTheme="minorHAnsi" w:cstheme="minorHAnsi"/>
                <w:sz w:val="24"/>
                <w:szCs w:val="24"/>
                <w:lang w:eastAsia="en-GB"/>
              </w:rPr>
              <w:t>5</w:t>
            </w:r>
          </w:p>
        </w:tc>
      </w:tr>
      <w:tr w:rsidR="00F5493B" w:rsidRPr="00634D4A" w14:paraId="62CAF12E"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38C9CBB3" w14:textId="77777777" w:rsidR="00F5493B" w:rsidRPr="00634D4A" w:rsidRDefault="00F5493B"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8: Exchange and transport in animals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30986E44" w14:textId="77777777" w:rsidR="00F5493B" w:rsidRPr="00634D4A" w:rsidRDefault="00F5493B"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6</w:t>
            </w:r>
            <w:r>
              <w:rPr>
                <w:rFonts w:asciiTheme="minorHAnsi" w:eastAsia="Times New Roman" w:hAnsiTheme="minorHAnsi" w:cstheme="minorHAnsi"/>
                <w:sz w:val="24"/>
                <w:szCs w:val="24"/>
                <w:lang w:eastAsia="en-GB"/>
              </w:rPr>
              <w:t>6</w:t>
            </w:r>
            <w:r w:rsidRPr="0097482F">
              <w:rPr>
                <w:rFonts w:asciiTheme="minorHAnsi" w:eastAsia="Times New Roman" w:hAnsiTheme="minorHAnsi" w:cstheme="minorHAnsi"/>
                <w:sz w:val="24"/>
                <w:szCs w:val="24"/>
                <w:lang w:eastAsia="en-GB"/>
              </w:rPr>
              <w:t>-7</w:t>
            </w:r>
            <w:r>
              <w:rPr>
                <w:rFonts w:asciiTheme="minorHAnsi" w:eastAsia="Times New Roman" w:hAnsiTheme="minorHAnsi" w:cstheme="minorHAnsi"/>
                <w:sz w:val="24"/>
                <w:szCs w:val="24"/>
                <w:lang w:eastAsia="en-GB"/>
              </w:rPr>
              <w:t>5</w:t>
            </w:r>
          </w:p>
        </w:tc>
      </w:tr>
      <w:tr w:rsidR="00F5493B" w:rsidRPr="00634D4A" w14:paraId="2F059CC0"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1E9360AF" w14:textId="77777777" w:rsidR="00F5493B" w:rsidRPr="00634D4A" w:rsidRDefault="00F5493B"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9: Ecosystems and material cycles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16F0CD6D" w14:textId="77777777" w:rsidR="00F5493B" w:rsidRPr="00634D4A" w:rsidRDefault="00F5493B"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7</w:t>
            </w:r>
            <w:r>
              <w:rPr>
                <w:rFonts w:asciiTheme="minorHAnsi" w:eastAsia="Times New Roman" w:hAnsiTheme="minorHAnsi" w:cstheme="minorHAnsi"/>
                <w:sz w:val="24"/>
                <w:szCs w:val="24"/>
                <w:lang w:eastAsia="en-GB"/>
              </w:rPr>
              <w:t>6</w:t>
            </w:r>
            <w:r w:rsidRPr="0097482F">
              <w:rPr>
                <w:rFonts w:asciiTheme="minorHAnsi" w:eastAsia="Times New Roman" w:hAnsiTheme="minorHAnsi" w:cstheme="minorHAnsi"/>
                <w:sz w:val="24"/>
                <w:szCs w:val="24"/>
                <w:lang w:eastAsia="en-GB"/>
              </w:rPr>
              <w:t>-</w:t>
            </w:r>
            <w:r>
              <w:rPr>
                <w:rFonts w:asciiTheme="minorHAnsi" w:eastAsia="Times New Roman" w:hAnsiTheme="minorHAnsi" w:cstheme="minorHAnsi"/>
                <w:sz w:val="24"/>
                <w:szCs w:val="24"/>
                <w:lang w:eastAsia="en-GB"/>
              </w:rPr>
              <w:t>86</w:t>
            </w:r>
          </w:p>
        </w:tc>
      </w:tr>
    </w:tbl>
    <w:p w14:paraId="055B368A" w14:textId="77777777" w:rsidR="00F5493B" w:rsidRPr="00634D4A" w:rsidRDefault="00F5493B" w:rsidP="00F5493B">
      <w:pPr>
        <w:spacing w:after="0" w:line="240" w:lineRule="auto"/>
        <w:textAlignment w:val="baseline"/>
        <w:rPr>
          <w:rFonts w:ascii="Segoe UI" w:eastAsia="Times New Roman" w:hAnsi="Segoe UI" w:cs="Segoe UI"/>
          <w:sz w:val="18"/>
          <w:szCs w:val="18"/>
          <w:lang w:eastAsia="en-GB"/>
        </w:rPr>
      </w:pPr>
      <w:r w:rsidRPr="00634D4A">
        <w:rPr>
          <w:rFonts w:ascii="Calibri" w:eastAsia="Times New Roman" w:hAnsi="Calibri" w:cs="Calibri"/>
          <w:lang w:eastAsia="en-GB"/>
        </w:rPr>
        <w:t> </w:t>
      </w:r>
    </w:p>
    <w:p w14:paraId="1747F5DF" w14:textId="77777777" w:rsidR="00F5493B" w:rsidRPr="00634D4A" w:rsidRDefault="00F5493B" w:rsidP="00F5493B">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Content on other pages may also be useful, including for synoptic questions which bring together learning from across the specification. </w:t>
      </w:r>
    </w:p>
    <w:p w14:paraId="11005453" w14:textId="3414F6AF" w:rsidR="007F1DFF" w:rsidRDefault="007F1DFF" w:rsidP="00224B6D">
      <w:r>
        <w:br w:type="page"/>
      </w:r>
    </w:p>
    <w:p w14:paraId="2FD9435E" w14:textId="6611CAC8" w:rsidR="00622259" w:rsidRDefault="00AE40F4" w:rsidP="008A0CBF">
      <w:pPr>
        <w:pStyle w:val="Heading2"/>
      </w:pPr>
      <w:bookmarkStart w:id="2" w:name="_Toc96543260"/>
      <w:r>
        <w:lastRenderedPageBreak/>
        <w:t>Questions</w:t>
      </w:r>
      <w:bookmarkEnd w:id="2"/>
    </w:p>
    <w:p w14:paraId="71F12B9E" w14:textId="08DA825B" w:rsidR="008A0CBF" w:rsidRDefault="008A0CBF" w:rsidP="008A0CBF">
      <w:pPr>
        <w:pStyle w:val="Heading3"/>
      </w:pPr>
      <w:r>
        <w:t>Question T</w:t>
      </w:r>
      <w:r w:rsidR="00192E5E">
        <w:t>2</w:t>
      </w:r>
      <w:r>
        <w:t>_Q1</w:t>
      </w:r>
    </w:p>
    <w:p w14:paraId="691DA904" w14:textId="61E6518C" w:rsidR="001818F6" w:rsidRDefault="00A901AB" w:rsidP="001818F6">
      <w:pPr>
        <w:pStyle w:val="Heading3"/>
      </w:pPr>
      <w:bookmarkStart w:id="3" w:name="_Toc96543261"/>
      <w:r w:rsidRPr="00A901AB">
        <w:rPr>
          <w:noProof/>
        </w:rPr>
        <w:drawing>
          <wp:inline distT="0" distB="0" distL="0" distR="0" wp14:anchorId="5EA9993E" wp14:editId="48C7C3B1">
            <wp:extent cx="5863654" cy="822007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70343" cy="8229452"/>
                    </a:xfrm>
                    <a:prstGeom prst="rect">
                      <a:avLst/>
                    </a:prstGeom>
                    <a:noFill/>
                    <a:ln>
                      <a:noFill/>
                    </a:ln>
                  </pic:spPr>
                </pic:pic>
              </a:graphicData>
            </a:graphic>
          </wp:inline>
        </w:drawing>
      </w:r>
    </w:p>
    <w:p w14:paraId="5BD34525" w14:textId="6F0E87D0" w:rsidR="00A901AB" w:rsidRDefault="00A901AB" w:rsidP="00A901AB">
      <w:r w:rsidRPr="00A901AB">
        <w:rPr>
          <w:noProof/>
        </w:rPr>
        <w:lastRenderedPageBreak/>
        <w:drawing>
          <wp:inline distT="0" distB="0" distL="0" distR="0" wp14:anchorId="2002A9D0" wp14:editId="695DD31F">
            <wp:extent cx="6207269" cy="102870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13797" cy="1029782"/>
                    </a:xfrm>
                    <a:prstGeom prst="rect">
                      <a:avLst/>
                    </a:prstGeom>
                    <a:noFill/>
                    <a:ln>
                      <a:noFill/>
                    </a:ln>
                  </pic:spPr>
                </pic:pic>
              </a:graphicData>
            </a:graphic>
          </wp:inline>
        </w:drawing>
      </w:r>
    </w:p>
    <w:p w14:paraId="1B7D33EC" w14:textId="77777777" w:rsidR="00A901AB" w:rsidRPr="00A901AB" w:rsidRDefault="00A901AB" w:rsidP="00A901AB"/>
    <w:p w14:paraId="31E9DDEA" w14:textId="41C79CBF" w:rsidR="00192E5E" w:rsidRDefault="00192E5E" w:rsidP="00192E5E">
      <w:pPr>
        <w:pStyle w:val="Heading3"/>
      </w:pPr>
      <w:r>
        <w:t xml:space="preserve">Question T2_Q2 </w:t>
      </w:r>
    </w:p>
    <w:p w14:paraId="24B91AFF" w14:textId="2EDC040A" w:rsidR="00192E5E" w:rsidRDefault="00A901AB" w:rsidP="00192E5E">
      <w:r w:rsidRPr="00A901AB">
        <w:rPr>
          <w:noProof/>
        </w:rPr>
        <w:drawing>
          <wp:inline distT="0" distB="0" distL="0" distR="0" wp14:anchorId="386A1058" wp14:editId="5213B7D6">
            <wp:extent cx="6171854" cy="196215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75854" cy="1963422"/>
                    </a:xfrm>
                    <a:prstGeom prst="rect">
                      <a:avLst/>
                    </a:prstGeom>
                    <a:noFill/>
                    <a:ln>
                      <a:noFill/>
                    </a:ln>
                  </pic:spPr>
                </pic:pic>
              </a:graphicData>
            </a:graphic>
          </wp:inline>
        </w:drawing>
      </w:r>
    </w:p>
    <w:p w14:paraId="266AB287" w14:textId="77777777" w:rsidR="00281761" w:rsidRDefault="00281761">
      <w:pPr>
        <w:rPr>
          <w:rFonts w:eastAsiaTheme="majorEastAsia" w:cstheme="majorBidi"/>
          <w:b/>
          <w:color w:val="003057"/>
          <w:sz w:val="24"/>
          <w:szCs w:val="24"/>
        </w:rPr>
      </w:pPr>
      <w:r>
        <w:br w:type="page"/>
      </w:r>
    </w:p>
    <w:p w14:paraId="448C6028" w14:textId="2E802754" w:rsidR="00192E5E" w:rsidRDefault="00192E5E" w:rsidP="00192E5E">
      <w:pPr>
        <w:pStyle w:val="Heading3"/>
      </w:pPr>
      <w:r>
        <w:lastRenderedPageBreak/>
        <w:t xml:space="preserve">Question T2_Q3 </w:t>
      </w:r>
    </w:p>
    <w:p w14:paraId="534E7858" w14:textId="77777777" w:rsidR="00A901AB" w:rsidRDefault="00A901AB" w:rsidP="00A901AB"/>
    <w:p w14:paraId="28D82069" w14:textId="77777777" w:rsidR="00A901AB" w:rsidRDefault="00A901AB" w:rsidP="00A901AB">
      <w:r w:rsidRPr="00A901AB">
        <w:rPr>
          <w:noProof/>
        </w:rPr>
        <w:drawing>
          <wp:inline distT="0" distB="0" distL="0" distR="0" wp14:anchorId="56B95FF1" wp14:editId="7CEB6267">
            <wp:extent cx="6124575" cy="777399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31760" cy="7783111"/>
                    </a:xfrm>
                    <a:prstGeom prst="rect">
                      <a:avLst/>
                    </a:prstGeom>
                    <a:noFill/>
                    <a:ln>
                      <a:noFill/>
                    </a:ln>
                  </pic:spPr>
                </pic:pic>
              </a:graphicData>
            </a:graphic>
          </wp:inline>
        </w:drawing>
      </w:r>
    </w:p>
    <w:p w14:paraId="494B27E4" w14:textId="77777777" w:rsidR="00A901AB" w:rsidRDefault="00A901AB" w:rsidP="00A901AB"/>
    <w:p w14:paraId="39536C45" w14:textId="77777777" w:rsidR="00FE6108" w:rsidRDefault="00FE6108" w:rsidP="008A0CBF">
      <w:pPr>
        <w:pStyle w:val="Heading2"/>
      </w:pPr>
    </w:p>
    <w:p w14:paraId="59A5C8B8" w14:textId="1A84F8A1" w:rsidR="00FE6108" w:rsidRDefault="00FE6108" w:rsidP="008A0CBF">
      <w:pPr>
        <w:pStyle w:val="Heading2"/>
      </w:pPr>
      <w:r>
        <w:t xml:space="preserve"> </w:t>
      </w:r>
    </w:p>
    <w:p w14:paraId="7CA70197" w14:textId="77777777" w:rsidR="00FE6108" w:rsidRDefault="00FE6108" w:rsidP="008A0CBF">
      <w:pPr>
        <w:pStyle w:val="Heading2"/>
      </w:pPr>
    </w:p>
    <w:p w14:paraId="2B27F2BF" w14:textId="77777777" w:rsidR="00FE6108" w:rsidRDefault="00FE6108" w:rsidP="008A0CBF">
      <w:pPr>
        <w:pStyle w:val="Heading2"/>
      </w:pPr>
    </w:p>
    <w:p w14:paraId="0CCAB4C6" w14:textId="77777777" w:rsidR="00FE6108" w:rsidRDefault="00FE6108" w:rsidP="008A0CBF">
      <w:pPr>
        <w:pStyle w:val="Heading2"/>
      </w:pPr>
    </w:p>
    <w:p w14:paraId="442D015B" w14:textId="77777777" w:rsidR="00FE6108" w:rsidRDefault="00FE6108" w:rsidP="008A0CBF">
      <w:pPr>
        <w:pStyle w:val="Heading2"/>
      </w:pPr>
    </w:p>
    <w:p w14:paraId="613DCA41" w14:textId="77777777" w:rsidR="00FE6108" w:rsidRDefault="00FE6108" w:rsidP="008A0CBF">
      <w:pPr>
        <w:pStyle w:val="Heading2"/>
      </w:pPr>
    </w:p>
    <w:p w14:paraId="78EC8027" w14:textId="77777777" w:rsidR="00FE6108" w:rsidRDefault="00FE6108" w:rsidP="008A0CBF">
      <w:pPr>
        <w:pStyle w:val="Heading2"/>
      </w:pPr>
    </w:p>
    <w:p w14:paraId="150C6306" w14:textId="77777777" w:rsidR="0094058E" w:rsidRDefault="0094058E">
      <w:pPr>
        <w:rPr>
          <w:rFonts w:eastAsiaTheme="majorEastAsia" w:cstheme="majorBidi"/>
          <w:b/>
          <w:color w:val="003057"/>
          <w:sz w:val="32"/>
          <w:szCs w:val="26"/>
        </w:rPr>
      </w:pPr>
      <w:r>
        <w:br w:type="page"/>
      </w:r>
    </w:p>
    <w:p w14:paraId="6F09012F" w14:textId="5BA6475B" w:rsidR="008A0CBF" w:rsidRDefault="008A0CBF" w:rsidP="008A0CBF">
      <w:pPr>
        <w:pStyle w:val="Heading2"/>
      </w:pPr>
      <w:r>
        <w:lastRenderedPageBreak/>
        <w:t>Mark Scheme</w:t>
      </w:r>
      <w:bookmarkEnd w:id="3"/>
    </w:p>
    <w:p w14:paraId="44165DE1" w14:textId="2C2B3789" w:rsidR="00192E5E" w:rsidRDefault="00192E5E" w:rsidP="00192E5E">
      <w:pPr>
        <w:pStyle w:val="Heading3"/>
      </w:pPr>
      <w:r>
        <w:t>Question T2_Q1</w:t>
      </w:r>
    </w:p>
    <w:p w14:paraId="291C5183" w14:textId="38DC7848" w:rsidR="00192E5E" w:rsidRDefault="00FE6108" w:rsidP="00192E5E">
      <w:pPr>
        <w:pStyle w:val="Heading3"/>
      </w:pPr>
      <w:r w:rsidRPr="00FE6108">
        <w:rPr>
          <w:noProof/>
        </w:rPr>
        <w:drawing>
          <wp:inline distT="0" distB="0" distL="0" distR="0" wp14:anchorId="34B500B6" wp14:editId="4266F76E">
            <wp:extent cx="5695950" cy="7866997"/>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02098" cy="7875488"/>
                    </a:xfrm>
                    <a:prstGeom prst="rect">
                      <a:avLst/>
                    </a:prstGeom>
                    <a:noFill/>
                    <a:ln>
                      <a:noFill/>
                    </a:ln>
                  </pic:spPr>
                </pic:pic>
              </a:graphicData>
            </a:graphic>
          </wp:inline>
        </w:drawing>
      </w:r>
    </w:p>
    <w:p w14:paraId="5053C822" w14:textId="77777777" w:rsidR="0094058E" w:rsidRDefault="0094058E">
      <w:pPr>
        <w:rPr>
          <w:rFonts w:eastAsiaTheme="majorEastAsia" w:cstheme="majorBidi"/>
          <w:b/>
          <w:color w:val="003057"/>
          <w:sz w:val="24"/>
          <w:szCs w:val="24"/>
        </w:rPr>
      </w:pPr>
      <w:r>
        <w:br w:type="page"/>
      </w:r>
    </w:p>
    <w:p w14:paraId="3E6FE116" w14:textId="0B46999F" w:rsidR="00192E5E" w:rsidRDefault="00192E5E" w:rsidP="00192E5E">
      <w:pPr>
        <w:pStyle w:val="Heading3"/>
      </w:pPr>
      <w:r>
        <w:lastRenderedPageBreak/>
        <w:t>Question T2</w:t>
      </w:r>
    </w:p>
    <w:p w14:paraId="651AE24E" w14:textId="0C05AE03" w:rsidR="00192E5E" w:rsidRDefault="00FE6108" w:rsidP="00192E5E">
      <w:r w:rsidRPr="00FE6108">
        <w:rPr>
          <w:noProof/>
        </w:rPr>
        <w:drawing>
          <wp:inline distT="0" distB="0" distL="0" distR="0" wp14:anchorId="21C9885B" wp14:editId="3A8DA7B4">
            <wp:extent cx="5701405" cy="2552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04951" cy="2554288"/>
                    </a:xfrm>
                    <a:prstGeom prst="rect">
                      <a:avLst/>
                    </a:prstGeom>
                    <a:noFill/>
                    <a:ln>
                      <a:noFill/>
                    </a:ln>
                  </pic:spPr>
                </pic:pic>
              </a:graphicData>
            </a:graphic>
          </wp:inline>
        </w:drawing>
      </w:r>
    </w:p>
    <w:p w14:paraId="50F16A94" w14:textId="77777777" w:rsidR="00FE6108" w:rsidRDefault="00FE6108" w:rsidP="00192E5E"/>
    <w:p w14:paraId="0D21D627" w14:textId="707BF995" w:rsidR="00FE6108" w:rsidRDefault="00192E5E" w:rsidP="0094058E">
      <w:pPr>
        <w:pStyle w:val="Heading3"/>
      </w:pPr>
      <w:r>
        <w:t>Question T2_Q3</w:t>
      </w:r>
    </w:p>
    <w:p w14:paraId="432F90E2" w14:textId="5C9E6A2E" w:rsidR="00FE6108" w:rsidRDefault="00FE6108" w:rsidP="00FE6108">
      <w:r w:rsidRPr="00FE6108">
        <w:rPr>
          <w:noProof/>
        </w:rPr>
        <w:drawing>
          <wp:inline distT="0" distB="0" distL="0" distR="0" wp14:anchorId="04A5BF96" wp14:editId="25B99299">
            <wp:extent cx="5786919" cy="2333625"/>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92231" cy="2335767"/>
                    </a:xfrm>
                    <a:prstGeom prst="rect">
                      <a:avLst/>
                    </a:prstGeom>
                    <a:noFill/>
                    <a:ln>
                      <a:noFill/>
                    </a:ln>
                  </pic:spPr>
                </pic:pic>
              </a:graphicData>
            </a:graphic>
          </wp:inline>
        </w:drawing>
      </w:r>
    </w:p>
    <w:p w14:paraId="2E331302" w14:textId="5990E477" w:rsidR="008A0CBF" w:rsidRDefault="00FE6108" w:rsidP="008A0CBF">
      <w:r w:rsidRPr="00FE6108">
        <w:rPr>
          <w:noProof/>
        </w:rPr>
        <w:drawing>
          <wp:inline distT="0" distB="0" distL="0" distR="0" wp14:anchorId="7033D57B" wp14:editId="04946195">
            <wp:extent cx="5657430" cy="2181225"/>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2">
                      <a:extLst>
                        <a:ext uri="{28A0092B-C50C-407E-A947-70E740481C1C}">
                          <a14:useLocalDpi xmlns:a14="http://schemas.microsoft.com/office/drawing/2010/main" val="0"/>
                        </a:ext>
                      </a:extLst>
                    </a:blip>
                    <a:srcRect b="59340"/>
                    <a:stretch/>
                  </pic:blipFill>
                  <pic:spPr bwMode="auto">
                    <a:xfrm>
                      <a:off x="0" y="0"/>
                      <a:ext cx="5669586" cy="2185912"/>
                    </a:xfrm>
                    <a:prstGeom prst="rect">
                      <a:avLst/>
                    </a:prstGeom>
                    <a:noFill/>
                    <a:ln>
                      <a:noFill/>
                    </a:ln>
                    <a:extLst>
                      <a:ext uri="{53640926-AAD7-44D8-BBD7-CCE9431645EC}">
                        <a14:shadowObscured xmlns:a14="http://schemas.microsoft.com/office/drawing/2010/main"/>
                      </a:ext>
                    </a:extLst>
                  </pic:spPr>
                </pic:pic>
              </a:graphicData>
            </a:graphic>
          </wp:inline>
        </w:drawing>
      </w:r>
    </w:p>
    <w:p w14:paraId="26998266" w14:textId="47BA0920" w:rsidR="0094058E" w:rsidRPr="008A0CBF" w:rsidRDefault="0094058E" w:rsidP="008A0CBF">
      <w:r w:rsidRPr="00FE6108">
        <w:rPr>
          <w:noProof/>
        </w:rPr>
        <w:lastRenderedPageBreak/>
        <w:drawing>
          <wp:inline distT="0" distB="0" distL="0" distR="0" wp14:anchorId="46FCFC12" wp14:editId="0972602C">
            <wp:extent cx="5828412" cy="3228975"/>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2">
                      <a:extLst>
                        <a:ext uri="{28A0092B-C50C-407E-A947-70E740481C1C}">
                          <a14:useLocalDpi xmlns:a14="http://schemas.microsoft.com/office/drawing/2010/main" val="0"/>
                        </a:ext>
                      </a:extLst>
                    </a:blip>
                    <a:srcRect t="41575"/>
                    <a:stretch/>
                  </pic:blipFill>
                  <pic:spPr bwMode="auto">
                    <a:xfrm>
                      <a:off x="0" y="0"/>
                      <a:ext cx="5845323" cy="3238344"/>
                    </a:xfrm>
                    <a:prstGeom prst="rect">
                      <a:avLst/>
                    </a:prstGeom>
                    <a:noFill/>
                    <a:ln>
                      <a:noFill/>
                    </a:ln>
                    <a:extLst>
                      <a:ext uri="{53640926-AAD7-44D8-BBD7-CCE9431645EC}">
                        <a14:shadowObscured xmlns:a14="http://schemas.microsoft.com/office/drawing/2010/main"/>
                      </a:ext>
                    </a:extLst>
                  </pic:spPr>
                </pic:pic>
              </a:graphicData>
            </a:graphic>
          </wp:inline>
        </w:drawing>
      </w:r>
    </w:p>
    <w:sectPr w:rsidR="0094058E" w:rsidRPr="008A0CBF"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30162" w14:textId="77777777" w:rsidR="000158BB" w:rsidRDefault="000158BB" w:rsidP="00097EF5">
      <w:pPr>
        <w:spacing w:after="0" w:line="240" w:lineRule="auto"/>
      </w:pPr>
      <w:r>
        <w:separator/>
      </w:r>
    </w:p>
  </w:endnote>
  <w:endnote w:type="continuationSeparator" w:id="0">
    <w:p w14:paraId="0B67F68F" w14:textId="77777777" w:rsidR="000158BB" w:rsidRDefault="000158BB"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xmlns:a="http://schemas.openxmlformats.org/drawingml/2006/main">
          <w:pict>
            <v:shapetype id="_x0000_t202" coordsize="21600,21600" o:spt="202" path="m,l,21600r21600,l21600,xe" w14:anchorId="72C6B947">
              <v:stroke joinstyle="miter"/>
              <v:path gradientshapeok="t" o:connecttype="rect"/>
            </v:shapetype>
            <v:shape id="Text Box 2" style="width:25.85pt;height:23.45pt;visibility:visible;mso-wrap-style:square;mso-left-percent:-10001;mso-top-percent:-10001;mso-position-horizontal:absolute;mso-position-horizontal-relative:char;mso-position-vertical:absolute;mso-position-vertical-relative:line;mso-left-percent:-10001;mso-top-percent:-10001;v-text-anchor:top" o:spid="_x0000_s1026" fillcolor="#00305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v:textbox>
                <w:txbxContent>
                  <w:sdt>
                    <w:sdtPr>
                      <w:rPr>
                        <w:color w:val="FFFFFF" w:themeColor="background1"/>
                      </w:rPr>
                      <w:id w:val="892073160"/>
                      <w:docPartObj>
                        <w:docPartGallery w:val="Page Numbers (Top of Page)"/>
                        <w:docPartUnique/>
                      </w:docPartObj>
                    </w:sdtPr>
                    <w:sdtEndPr>
                      <w:rPr>
                        <w:noProof/>
                      </w:rPr>
                    </w:sdtEndPr>
                    <w:sdtContent>
                      <w:p w:rsidRPr="008A0CBF" w:rsidR="00406AC8" w:rsidP="00406AC8" w:rsidRDefault="00406AC8" w14:paraId="7BC018E8" w14:textId="77777777">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8467D" w14:textId="77777777" w:rsidR="000158BB" w:rsidRDefault="000158BB" w:rsidP="00097EF5">
      <w:pPr>
        <w:spacing w:after="0" w:line="240" w:lineRule="auto"/>
      </w:pPr>
      <w:r>
        <w:separator/>
      </w:r>
    </w:p>
  </w:footnote>
  <w:footnote w:type="continuationSeparator" w:id="0">
    <w:p w14:paraId="0D615DC9" w14:textId="77777777" w:rsidR="000158BB" w:rsidRDefault="000158BB"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ctangle 2"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spid="_x0000_s1026" fillcolor="#003057" stroked="f" strokeweight="1pt" w14:anchorId="7FE02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49">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158BB"/>
    <w:rsid w:val="00027E05"/>
    <w:rsid w:val="00097EF5"/>
    <w:rsid w:val="000A3BEE"/>
    <w:rsid w:val="000D78A6"/>
    <w:rsid w:val="0016623F"/>
    <w:rsid w:val="001760C8"/>
    <w:rsid w:val="001818F6"/>
    <w:rsid w:val="00192E5E"/>
    <w:rsid w:val="001A796B"/>
    <w:rsid w:val="001C1EBF"/>
    <w:rsid w:val="001E282F"/>
    <w:rsid w:val="001E6E82"/>
    <w:rsid w:val="001F7A6B"/>
    <w:rsid w:val="00210C38"/>
    <w:rsid w:val="00210F9D"/>
    <w:rsid w:val="00224B6D"/>
    <w:rsid w:val="00281761"/>
    <w:rsid w:val="00347954"/>
    <w:rsid w:val="003D5FAE"/>
    <w:rsid w:val="00406AC8"/>
    <w:rsid w:val="00445823"/>
    <w:rsid w:val="004B2FF4"/>
    <w:rsid w:val="004D4A5A"/>
    <w:rsid w:val="004F0F10"/>
    <w:rsid w:val="00566981"/>
    <w:rsid w:val="005C3856"/>
    <w:rsid w:val="00622259"/>
    <w:rsid w:val="006F1491"/>
    <w:rsid w:val="00741A35"/>
    <w:rsid w:val="007B257A"/>
    <w:rsid w:val="007F1DFF"/>
    <w:rsid w:val="008014D1"/>
    <w:rsid w:val="008243E4"/>
    <w:rsid w:val="00825B6D"/>
    <w:rsid w:val="0083378B"/>
    <w:rsid w:val="00866E1C"/>
    <w:rsid w:val="008A0CBF"/>
    <w:rsid w:val="00927837"/>
    <w:rsid w:val="009321FC"/>
    <w:rsid w:val="0094058E"/>
    <w:rsid w:val="009B1C16"/>
    <w:rsid w:val="00A336A5"/>
    <w:rsid w:val="00A901AB"/>
    <w:rsid w:val="00AD2C4E"/>
    <w:rsid w:val="00AE40F4"/>
    <w:rsid w:val="00B1240E"/>
    <w:rsid w:val="00B17FEF"/>
    <w:rsid w:val="00B7652E"/>
    <w:rsid w:val="00BC23D6"/>
    <w:rsid w:val="00BD2036"/>
    <w:rsid w:val="00C21C66"/>
    <w:rsid w:val="00C8126A"/>
    <w:rsid w:val="00C9796C"/>
    <w:rsid w:val="00CC2F0C"/>
    <w:rsid w:val="00CD3583"/>
    <w:rsid w:val="00CD4CE7"/>
    <w:rsid w:val="00D828C8"/>
    <w:rsid w:val="00DA20FC"/>
    <w:rsid w:val="00E11076"/>
    <w:rsid w:val="00E938D0"/>
    <w:rsid w:val="00F1020A"/>
    <w:rsid w:val="00F47BD4"/>
    <w:rsid w:val="00F5493B"/>
    <w:rsid w:val="00F760C9"/>
    <w:rsid w:val="00FE38AC"/>
    <w:rsid w:val="00FE6108"/>
    <w:rsid w:val="25E90F7C"/>
    <w:rsid w:val="6C9DAD1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1854"/>
    </o:shapedefaults>
    <o:shapelayout v:ext="edit">
      <o:idmap v:ext="edit" data="1"/>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qualifications.pearson.com/en/qualifications/edexcel-a-levels/biology-a-2015.coursematerials.html" TargetMode="External"/><Relationship Id="rId18" Type="http://schemas.openxmlformats.org/officeDocument/2006/relationships/image" Target="media/image6.emf"/><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yperlink" Target="http://www.pearson.com/uk" TargetMode="Externa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73065_GCSE_Combined_Science_1SC0_AN_Accessible_version.pdf" TargetMode="External"/><Relationship Id="rId22" Type="http://schemas.openxmlformats.org/officeDocument/2006/relationships/image" Target="media/image10.emf"/><Relationship Id="rId27"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13" ma:contentTypeDescription="Create a new document." ma:contentTypeScope="" ma:versionID="94d3b87ef65f4aef3a4bcbf455af4d9c">
  <xsd:schema xmlns:xsd="http://www.w3.org/2001/XMLSchema" xmlns:xs="http://www.w3.org/2001/XMLSchema" xmlns:p="http://schemas.microsoft.com/office/2006/metadata/properties" xmlns:ns2="aef15915-1ad9-4df2-a051-24e841bbfed3" xmlns:ns3="d37093ce-74a9-4ead-ba34-b65f3c860946" targetNamespace="http://schemas.microsoft.com/office/2006/metadata/properties" ma:root="true" ma:fieldsID="141464877e5074570e2ff726da6fff74" ns2:_="" ns3:_="">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customXml/itemProps2.xml><?xml version="1.0" encoding="utf-8"?>
<ds:datastoreItem xmlns:ds="http://schemas.openxmlformats.org/officeDocument/2006/customXml" ds:itemID="{D8C7EE32-407A-40E4-AB65-A14823CF515C}"/>
</file>

<file path=customXml/itemProps3.xml><?xml version="1.0" encoding="utf-8"?>
<ds:datastoreItem xmlns:ds="http://schemas.openxmlformats.org/officeDocument/2006/customXml" ds:itemID="{4736F2F8-2342-41A7-9175-0A62CA9D7B61}"/>
</file>

<file path=customXml/itemProps4.xml><?xml version="1.0" encoding="utf-8"?>
<ds:datastoreItem xmlns:ds="http://schemas.openxmlformats.org/officeDocument/2006/customXml" ds:itemID="{ADCAAF97-7476-48CD-99DC-A3886114EE5A}"/>
</file>

<file path=docProps/app.xml><?xml version="1.0" encoding="utf-8"?>
<Properties xmlns="http://schemas.openxmlformats.org/officeDocument/2006/extended-properties" xmlns:vt="http://schemas.openxmlformats.org/officeDocument/2006/docPropsVTypes">
  <Template>Normal</Template>
  <TotalTime>10</TotalTime>
  <Pages>11</Pages>
  <Words>510</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Ambasna Nathwani, Henna</cp:lastModifiedBy>
  <cp:revision>6</cp:revision>
  <cp:lastPrinted>2022-02-23T21:04:00Z</cp:lastPrinted>
  <dcterms:created xsi:type="dcterms:W3CDTF">2022-03-03T14:58:00Z</dcterms:created>
  <dcterms:modified xsi:type="dcterms:W3CDTF">2022-03-06T19:53:00Z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ies>
</file>